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A22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C2B76E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A7E18A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9B4F9E2" w14:textId="42F7D859" w:rsidR="00C27B23" w:rsidRPr="0041405A" w:rsidRDefault="000A330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3F2CE0">
        <w:rPr>
          <w:rFonts w:ascii="Titillium" w:hAnsi="Titillium"/>
          <w:sz w:val="20"/>
          <w:szCs w:val="20"/>
        </w:rPr>
        <w:t>La rilevazione è iniziata in data 01/0</w:t>
      </w:r>
      <w:r>
        <w:rPr>
          <w:rFonts w:ascii="Titillium" w:hAnsi="Titillium"/>
          <w:sz w:val="20"/>
          <w:szCs w:val="20"/>
        </w:rPr>
        <w:t>6</w:t>
      </w:r>
      <w:r w:rsidRPr="003F2CE0">
        <w:rPr>
          <w:rFonts w:ascii="Titillium" w:hAnsi="Titillium"/>
          <w:sz w:val="20"/>
          <w:szCs w:val="20"/>
        </w:rPr>
        <w:t>/202</w:t>
      </w:r>
      <w:r>
        <w:rPr>
          <w:rFonts w:ascii="Titillium" w:hAnsi="Titillium"/>
          <w:sz w:val="20"/>
          <w:szCs w:val="20"/>
        </w:rPr>
        <w:t>2</w:t>
      </w:r>
      <w:r w:rsidRPr="003F2CE0">
        <w:rPr>
          <w:rFonts w:ascii="Titillium" w:hAnsi="Titillium"/>
          <w:sz w:val="20"/>
          <w:szCs w:val="20"/>
        </w:rPr>
        <w:t xml:space="preserve"> e si è conclusa in data </w:t>
      </w:r>
      <w:r>
        <w:rPr>
          <w:rFonts w:ascii="Titillium" w:hAnsi="Titillium"/>
          <w:sz w:val="20"/>
          <w:szCs w:val="20"/>
        </w:rPr>
        <w:t>__</w:t>
      </w:r>
      <w:r w:rsidRPr="003F2CE0">
        <w:rPr>
          <w:rFonts w:ascii="Titillium" w:hAnsi="Titillium"/>
          <w:sz w:val="20"/>
          <w:szCs w:val="20"/>
        </w:rPr>
        <w:t>/0</w:t>
      </w:r>
      <w:r>
        <w:rPr>
          <w:rFonts w:ascii="Titillium" w:hAnsi="Titillium"/>
          <w:sz w:val="20"/>
          <w:szCs w:val="20"/>
        </w:rPr>
        <w:t>6</w:t>
      </w:r>
      <w:r w:rsidRPr="003F2CE0">
        <w:rPr>
          <w:rFonts w:ascii="Titillium" w:hAnsi="Titillium"/>
          <w:sz w:val="20"/>
          <w:szCs w:val="20"/>
        </w:rPr>
        <w:t>/202</w:t>
      </w:r>
      <w:r>
        <w:rPr>
          <w:rFonts w:ascii="Titillium" w:hAnsi="Titillium"/>
          <w:sz w:val="20"/>
          <w:szCs w:val="20"/>
        </w:rPr>
        <w:t>2</w:t>
      </w:r>
      <w:r w:rsidRPr="003F2CE0">
        <w:rPr>
          <w:rFonts w:ascii="Titillium" w:hAnsi="Titillium"/>
          <w:sz w:val="20"/>
          <w:szCs w:val="20"/>
        </w:rPr>
        <w:t xml:space="preserve"> tramite accesso diretto da parte dei componenti del</w:t>
      </w:r>
      <w:r>
        <w:rPr>
          <w:rFonts w:ascii="Titillium" w:hAnsi="Titillium"/>
          <w:sz w:val="20"/>
          <w:szCs w:val="20"/>
        </w:rPr>
        <w:t xml:space="preserve"> Nucleo di Valutazione</w:t>
      </w:r>
      <w:r w:rsidRPr="003F2CE0">
        <w:rPr>
          <w:rFonts w:ascii="Titillium" w:hAnsi="Titillium"/>
          <w:sz w:val="20"/>
          <w:szCs w:val="20"/>
        </w:rPr>
        <w:t xml:space="preserve"> al sito internet istituzionale de</w:t>
      </w:r>
      <w:r>
        <w:rPr>
          <w:rFonts w:ascii="Titillium" w:hAnsi="Titillium"/>
          <w:sz w:val="20"/>
          <w:szCs w:val="20"/>
        </w:rPr>
        <w:t>ll’Istituzione Formativa della Provincia di Rieti</w:t>
      </w:r>
      <w:r w:rsidRPr="003F2CE0">
        <w:rPr>
          <w:rFonts w:ascii="Titillium" w:hAnsi="Titillium"/>
          <w:sz w:val="20"/>
          <w:szCs w:val="20"/>
        </w:rPr>
        <w:t>.</w:t>
      </w:r>
    </w:p>
    <w:p w14:paraId="40F3693D" w14:textId="77777777" w:rsidR="00C27B23" w:rsidRPr="000A3305" w:rsidRDefault="00C27B23" w:rsidP="000A3305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5519171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0ADCCC9" w14:textId="77777777" w:rsidR="000A3305" w:rsidRDefault="000A3305" w:rsidP="000A3305">
      <w:pPr>
        <w:spacing w:line="360" w:lineRule="auto"/>
        <w:rPr>
          <w:rFonts w:ascii="Titillium" w:hAnsi="Titillium"/>
          <w:sz w:val="20"/>
          <w:szCs w:val="20"/>
        </w:rPr>
      </w:pPr>
      <w:r w:rsidRPr="003F2CE0">
        <w:rPr>
          <w:rFonts w:ascii="Titillium" w:hAnsi="Titillium"/>
          <w:sz w:val="20"/>
          <w:szCs w:val="20"/>
        </w:rPr>
        <w:t xml:space="preserve">Le modalità seguite per la rilevazione da parte del Nucleo di Valutazione del Comune di </w:t>
      </w:r>
      <w:r>
        <w:rPr>
          <w:rFonts w:ascii="Titillium" w:hAnsi="Titillium"/>
          <w:sz w:val="20"/>
          <w:szCs w:val="20"/>
        </w:rPr>
        <w:t>Nocera Terinese</w:t>
      </w:r>
      <w:r w:rsidRPr="003F2CE0">
        <w:rPr>
          <w:rFonts w:ascii="Titillium" w:hAnsi="Titillium"/>
          <w:sz w:val="20"/>
          <w:szCs w:val="20"/>
        </w:rPr>
        <w:t xml:space="preserve"> sono state le seguenti:</w:t>
      </w:r>
    </w:p>
    <w:p w14:paraId="669609EB" w14:textId="77777777" w:rsidR="000A3305" w:rsidRDefault="000A3305" w:rsidP="000A3305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sz w:val="20"/>
          <w:szCs w:val="20"/>
        </w:rPr>
      </w:pPr>
      <w:r w:rsidRPr="006D6742">
        <w:rPr>
          <w:rFonts w:ascii="Titillium" w:hAnsi="Titillium"/>
          <w:sz w:val="20"/>
          <w:szCs w:val="20"/>
        </w:rPr>
        <w:t>verifica dell’attività svolta dal</w:t>
      </w:r>
      <w:r>
        <w:rPr>
          <w:rFonts w:ascii="Titillium" w:hAnsi="Titillium"/>
          <w:sz w:val="20"/>
          <w:szCs w:val="20"/>
        </w:rPr>
        <w:t xml:space="preserve">l’Amministrazione </w:t>
      </w:r>
      <w:r w:rsidRPr="006D6742">
        <w:rPr>
          <w:rFonts w:ascii="Titillium" w:hAnsi="Titillium"/>
          <w:sz w:val="20"/>
          <w:szCs w:val="20"/>
        </w:rPr>
        <w:t>per riscontrare l’adempimento degli obblighi di pubblicazione;</w:t>
      </w:r>
    </w:p>
    <w:p w14:paraId="2507607A" w14:textId="77777777" w:rsidR="000A3305" w:rsidRDefault="000A3305" w:rsidP="000A3305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sz w:val="20"/>
          <w:szCs w:val="20"/>
        </w:rPr>
      </w:pPr>
      <w:r w:rsidRPr="006D6742">
        <w:rPr>
          <w:rFonts w:ascii="Titillium" w:hAnsi="Titillium"/>
          <w:sz w:val="20"/>
          <w:szCs w:val="20"/>
        </w:rPr>
        <w:t xml:space="preserve"> esame della documentazione e delle banche dati relative ai dati oggetto di attestazione;</w:t>
      </w:r>
    </w:p>
    <w:p w14:paraId="270CF593" w14:textId="77777777" w:rsidR="000A3305" w:rsidRPr="006D6742" w:rsidRDefault="000A3305" w:rsidP="000A3305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sz w:val="20"/>
          <w:szCs w:val="20"/>
        </w:rPr>
      </w:pPr>
      <w:r w:rsidRPr="006D6742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1FF85755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53B2655" w14:textId="2333DD62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B7C8EF6" w14:textId="70B8B3E8" w:rsidR="008A0378" w:rsidRDefault="000A3305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Non sono stati rilevati aspetti critici</w:t>
      </w:r>
    </w:p>
    <w:p w14:paraId="78DAAC4F" w14:textId="77777777" w:rsidR="000A3305" w:rsidRPr="0041405A" w:rsidRDefault="000A3305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4855560" w14:textId="78115B9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4CF3AAAA" w14:textId="4A675F13" w:rsidR="000A3305" w:rsidRDefault="000A3305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Non vi sono ulteriori documenti da allegare</w:t>
      </w:r>
    </w:p>
    <w:p w14:paraId="7AB73DFB" w14:textId="62D1BD78" w:rsidR="000A3305" w:rsidRDefault="000A3305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</w:p>
    <w:p w14:paraId="7517F116" w14:textId="77777777" w:rsidR="000A3305" w:rsidRPr="000030AC" w:rsidRDefault="000A3305" w:rsidP="000A3305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Rieti, li __/06/2022</w:t>
      </w:r>
    </w:p>
    <w:p w14:paraId="3288D6A6" w14:textId="77777777" w:rsidR="000A3305" w:rsidRDefault="000A3305" w:rsidP="000A3305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69F694F" w14:textId="77777777" w:rsidR="000A3305" w:rsidRDefault="000A3305" w:rsidP="000A3305">
      <w:pPr>
        <w:spacing w:before="120" w:after="0" w:line="276" w:lineRule="auto"/>
        <w:ind w:left="7080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RPCT</w:t>
      </w:r>
    </w:p>
    <w:p w14:paraId="6C97CEB8" w14:textId="77777777" w:rsidR="000A3305" w:rsidRPr="000030AC" w:rsidRDefault="000A3305" w:rsidP="000A3305">
      <w:pPr>
        <w:spacing w:before="120" w:after="0" w:line="276" w:lineRule="auto"/>
        <w:ind w:left="7080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Fabio Barberi</w:t>
      </w:r>
    </w:p>
    <w:p w14:paraId="235E8507" w14:textId="77777777" w:rsidR="000A3305" w:rsidRPr="000A3305" w:rsidRDefault="000A3305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</w:p>
    <w:sectPr w:rsidR="000A3305" w:rsidRPr="000A3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2293" w14:textId="77777777" w:rsidR="00173557" w:rsidRDefault="00173557">
      <w:pPr>
        <w:spacing w:after="0" w:line="240" w:lineRule="auto"/>
      </w:pPr>
      <w:r>
        <w:separator/>
      </w:r>
    </w:p>
  </w:endnote>
  <w:endnote w:type="continuationSeparator" w:id="0">
    <w:p w14:paraId="4601FD3A" w14:textId="77777777" w:rsidR="00173557" w:rsidRDefault="001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AD6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31B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F1AD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D3D7" w14:textId="77777777" w:rsidR="00173557" w:rsidRDefault="00173557">
      <w:pPr>
        <w:spacing w:after="0" w:line="240" w:lineRule="auto"/>
      </w:pPr>
      <w:r>
        <w:separator/>
      </w:r>
    </w:p>
  </w:footnote>
  <w:footnote w:type="continuationSeparator" w:id="0">
    <w:p w14:paraId="114E1A14" w14:textId="77777777" w:rsidR="00173557" w:rsidRDefault="0017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F5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862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0F62160" wp14:editId="4D6B159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198A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F88F68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466B964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3E30013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686D570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CE35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784DF4"/>
    <w:multiLevelType w:val="hybridMultilevel"/>
    <w:tmpl w:val="91CCEAFC"/>
    <w:lvl w:ilvl="0" w:tplc="7E9C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59662">
    <w:abstractNumId w:val="1"/>
  </w:num>
  <w:num w:numId="2" w16cid:durableId="1932735939">
    <w:abstractNumId w:val="0"/>
  </w:num>
  <w:num w:numId="3" w16cid:durableId="1510221628">
    <w:abstractNumId w:val="2"/>
  </w:num>
  <w:num w:numId="4" w16cid:durableId="307321994">
    <w:abstractNumId w:val="4"/>
  </w:num>
  <w:num w:numId="5" w16cid:durableId="163421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A3305"/>
    <w:rsid w:val="000F2C0E"/>
    <w:rsid w:val="0016468A"/>
    <w:rsid w:val="00173557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994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Michele Solla</cp:lastModifiedBy>
  <cp:revision>29</cp:revision>
  <cp:lastPrinted>2018-02-28T15:30:00Z</cp:lastPrinted>
  <dcterms:created xsi:type="dcterms:W3CDTF">2013-12-19T15:41:00Z</dcterms:created>
  <dcterms:modified xsi:type="dcterms:W3CDTF">2022-06-03T15:46:00Z</dcterms:modified>
</cp:coreProperties>
</file>